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643E" w14:textId="7EF0711B" w:rsidR="006F1C0B" w:rsidRPr="00AF64F9" w:rsidRDefault="00AF64F9" w:rsidP="00AF64F9">
      <w:pPr>
        <w:jc w:val="center"/>
        <w:rPr>
          <w:b/>
          <w:bCs/>
          <w:sz w:val="32"/>
          <w:szCs w:val="32"/>
        </w:rPr>
      </w:pPr>
      <w:r w:rsidRPr="00AF64F9">
        <w:rPr>
          <w:rFonts w:hint="eastAsia"/>
          <w:b/>
          <w:bCs/>
          <w:sz w:val="32"/>
          <w:szCs w:val="32"/>
        </w:rPr>
        <w:t>離苦得樂</w:t>
      </w:r>
    </w:p>
    <w:p w14:paraId="6930175C" w14:textId="74FD1CAE" w:rsidR="00AF64F9" w:rsidRDefault="00AF64F9" w:rsidP="00AF64F9">
      <w:pPr>
        <w:jc w:val="center"/>
      </w:pPr>
    </w:p>
    <w:p w14:paraId="2D422D82" w14:textId="024A1945" w:rsidR="00AF64F9" w:rsidRDefault="00AF64F9" w:rsidP="00AF64F9">
      <w:pPr>
        <w:jc w:val="center"/>
      </w:pPr>
      <w:r>
        <w:rPr>
          <w:rFonts w:hint="eastAsia"/>
        </w:rPr>
        <w:t>邵頌雄</w:t>
      </w:r>
    </w:p>
    <w:p w14:paraId="76DA4C96" w14:textId="2FB9046A" w:rsidR="00655108" w:rsidRPr="007A7EFB" w:rsidRDefault="00655108">
      <w:pPr>
        <w:rPr>
          <w:rFonts w:ascii="Times New Roman" w:hAnsi="Times New Roman" w:cs="Times New Roman"/>
        </w:rPr>
      </w:pPr>
    </w:p>
    <w:p w14:paraId="67EB1BF7" w14:textId="66A888E1" w:rsidR="00655108" w:rsidRPr="007A7EFB" w:rsidRDefault="00EC7A6F">
      <w:pPr>
        <w:rPr>
          <w:rFonts w:ascii="Times New Roman" w:hAnsi="Times New Roman" w:cs="Times New Roman"/>
        </w:rPr>
      </w:pPr>
      <w:r w:rsidRPr="007A7EFB">
        <w:rPr>
          <w:rFonts w:ascii="Times New Roman" w:hAnsi="Times New Roman" w:cs="Times New Roman"/>
        </w:rPr>
        <w:t>新冠</w:t>
      </w:r>
      <w:r w:rsidR="00655108" w:rsidRPr="007A7EFB">
        <w:rPr>
          <w:rFonts w:ascii="Times New Roman" w:hAnsi="Times New Roman" w:cs="Times New Roman"/>
        </w:rPr>
        <w:t>疫情</w:t>
      </w:r>
      <w:r w:rsidRPr="007A7EFB">
        <w:rPr>
          <w:rFonts w:ascii="Times New Roman" w:hAnsi="Times New Roman" w:cs="Times New Roman"/>
        </w:rPr>
        <w:t>肆虐兩年</w:t>
      </w:r>
      <w:r w:rsidR="00655108" w:rsidRPr="007A7EFB">
        <w:rPr>
          <w:rFonts w:ascii="Times New Roman" w:hAnsi="Times New Roman" w:cs="Times New Roman"/>
        </w:rPr>
        <w:t>，</w:t>
      </w:r>
      <w:r w:rsidR="00D97B3C" w:rsidRPr="007A7EFB">
        <w:rPr>
          <w:rFonts w:ascii="Times New Roman" w:hAnsi="Times New Roman" w:cs="Times New Roman"/>
        </w:rPr>
        <w:t>奪走全球五百萬人的生命，</w:t>
      </w:r>
      <w:r w:rsidR="00A03DE3" w:rsidRPr="007A7EFB">
        <w:rPr>
          <w:rFonts w:ascii="Times New Roman" w:hAnsi="Times New Roman" w:cs="Times New Roman"/>
        </w:rPr>
        <w:t>也由</w:t>
      </w:r>
      <w:r w:rsidR="00D97B3C" w:rsidRPr="007A7EFB">
        <w:rPr>
          <w:rFonts w:ascii="Times New Roman" w:hAnsi="Times New Roman" w:cs="Times New Roman"/>
        </w:rPr>
        <w:t>各國間</w:t>
      </w:r>
      <w:r w:rsidR="00A03DE3" w:rsidRPr="007A7EFB">
        <w:rPr>
          <w:rFonts w:ascii="Times New Roman" w:hAnsi="Times New Roman" w:cs="Times New Roman"/>
        </w:rPr>
        <w:t>邊境關措施</w:t>
      </w:r>
      <w:r w:rsidR="00D97B3C" w:rsidRPr="007A7EFB">
        <w:rPr>
          <w:rFonts w:ascii="Times New Roman" w:hAnsi="Times New Roman" w:cs="Times New Roman"/>
        </w:rPr>
        <w:t>的</w:t>
      </w:r>
      <w:r w:rsidR="00A03DE3" w:rsidRPr="007A7EFB">
        <w:rPr>
          <w:rFonts w:ascii="Times New Roman" w:hAnsi="Times New Roman" w:cs="Times New Roman"/>
        </w:rPr>
        <w:t>差異，令</w:t>
      </w:r>
      <w:r w:rsidR="00D97B3C" w:rsidRPr="007A7EFB">
        <w:rPr>
          <w:rFonts w:ascii="Times New Roman" w:hAnsi="Times New Roman" w:cs="Times New Roman"/>
        </w:rPr>
        <w:t>無數</w:t>
      </w:r>
      <w:r w:rsidR="00A03DE3" w:rsidRPr="007A7EFB">
        <w:rPr>
          <w:rFonts w:ascii="Times New Roman" w:hAnsi="Times New Roman" w:cs="Times New Roman"/>
        </w:rPr>
        <w:t>親友難以團聚。生離死別以外，還有百業蕭條、</w:t>
      </w:r>
      <w:r w:rsidR="00CA5334" w:rsidRPr="007A7EFB">
        <w:rPr>
          <w:rFonts w:ascii="Times New Roman" w:hAnsi="Times New Roman" w:cs="Times New Roman"/>
        </w:rPr>
        <w:t>網課</w:t>
      </w:r>
      <w:r w:rsidR="00A03DE3" w:rsidRPr="007A7EFB">
        <w:rPr>
          <w:rFonts w:ascii="Times New Roman" w:hAnsi="Times New Roman" w:cs="Times New Roman"/>
        </w:rPr>
        <w:t>壓力</w:t>
      </w:r>
      <w:r w:rsidR="00CA5334" w:rsidRPr="007A7EFB">
        <w:rPr>
          <w:rFonts w:ascii="Times New Roman" w:hAnsi="Times New Roman" w:cs="Times New Roman"/>
        </w:rPr>
        <w:t>，醫療難堪負荷、</w:t>
      </w:r>
      <w:r w:rsidR="00A1258C" w:rsidRPr="007A7EFB">
        <w:rPr>
          <w:rFonts w:ascii="Times New Roman" w:hAnsi="Times New Roman" w:cs="Times New Roman"/>
        </w:rPr>
        <w:t>情緒壓力爆煲。在此當下，佛門普施「離苦得樂」的法門，</w:t>
      </w:r>
      <w:r w:rsidR="00F77151" w:rsidRPr="007A7EFB">
        <w:rPr>
          <w:rFonts w:ascii="Times New Roman" w:hAnsi="Times New Roman" w:cs="Times New Roman"/>
        </w:rPr>
        <w:t>尤其顯得</w:t>
      </w:r>
      <w:r w:rsidR="00F77151" w:rsidRPr="007A7EFB">
        <w:rPr>
          <w:rFonts w:ascii="Times New Roman" w:hAnsi="Times New Roman" w:cs="Times New Roman"/>
        </w:rPr>
        <w:t>too good to be true</w:t>
      </w:r>
      <w:r w:rsidR="00F77151" w:rsidRPr="007A7EFB">
        <w:rPr>
          <w:rFonts w:ascii="Times New Roman" w:hAnsi="Times New Roman" w:cs="Times New Roman"/>
        </w:rPr>
        <w:t>。</w:t>
      </w:r>
    </w:p>
    <w:p w14:paraId="6A9819DE" w14:textId="68255CB2" w:rsidR="00F77151" w:rsidRPr="007A7EFB" w:rsidRDefault="00F77151">
      <w:pPr>
        <w:rPr>
          <w:rFonts w:ascii="Times New Roman" w:hAnsi="Times New Roman" w:cs="Times New Roman"/>
        </w:rPr>
      </w:pPr>
    </w:p>
    <w:p w14:paraId="7C620CF3" w14:textId="50D9BF7E" w:rsidR="00F77151" w:rsidRPr="007A7EFB" w:rsidRDefault="001B4F8B">
      <w:pPr>
        <w:rPr>
          <w:rFonts w:ascii="Times New Roman" w:hAnsi="Times New Roman" w:cs="Times New Roman"/>
        </w:rPr>
      </w:pPr>
      <w:r w:rsidRPr="007A7EFB">
        <w:rPr>
          <w:rFonts w:ascii="Times New Roman" w:hAnsi="Times New Roman" w:cs="Times New Roman"/>
        </w:rPr>
        <w:t>然而，若認為「離苦得樂」就是無災無病</w:t>
      </w:r>
      <w:r w:rsidR="00093D8D" w:rsidRPr="007A7EFB">
        <w:rPr>
          <w:rFonts w:ascii="Times New Roman" w:hAnsi="Times New Roman" w:cs="Times New Roman"/>
        </w:rPr>
        <w:t>、長壽富足</w:t>
      </w:r>
      <w:r w:rsidRPr="007A7EFB">
        <w:rPr>
          <w:rFonts w:ascii="Times New Roman" w:hAnsi="Times New Roman" w:cs="Times New Roman"/>
        </w:rPr>
        <w:t>，卻是一廂情願的想法</w:t>
      </w:r>
      <w:r w:rsidR="006B1C30" w:rsidRPr="007A7EFB">
        <w:rPr>
          <w:rFonts w:ascii="Times New Roman" w:hAnsi="Times New Roman" w:cs="Times New Roman"/>
        </w:rPr>
        <w:t>。祈求離甚麼苦、盼望得甚麼樂，對口口聲聲</w:t>
      </w:r>
      <w:r w:rsidR="00302902" w:rsidRPr="007A7EFB">
        <w:rPr>
          <w:rFonts w:ascii="Times New Roman" w:hAnsi="Times New Roman" w:cs="Times New Roman"/>
        </w:rPr>
        <w:t>證達</w:t>
      </w:r>
      <w:r w:rsidR="006B1C30" w:rsidRPr="007A7EFB">
        <w:rPr>
          <w:rFonts w:ascii="Times New Roman" w:hAnsi="Times New Roman" w:cs="Times New Roman"/>
        </w:rPr>
        <w:t>「無我」</w:t>
      </w:r>
      <w:r w:rsidR="00302902" w:rsidRPr="007A7EFB">
        <w:rPr>
          <w:rFonts w:ascii="Times New Roman" w:hAnsi="Times New Roman" w:cs="Times New Roman"/>
        </w:rPr>
        <w:t>為目標</w:t>
      </w:r>
      <w:r w:rsidR="006B1C30" w:rsidRPr="007A7EFB">
        <w:rPr>
          <w:rFonts w:ascii="Times New Roman" w:hAnsi="Times New Roman" w:cs="Times New Roman"/>
        </w:rPr>
        <w:t>的教徒</w:t>
      </w:r>
      <w:r w:rsidR="00302902" w:rsidRPr="007A7EFB">
        <w:rPr>
          <w:rFonts w:ascii="Times New Roman" w:hAnsi="Times New Roman" w:cs="Times New Roman"/>
        </w:rPr>
        <w:t>而言</w:t>
      </w:r>
      <w:r w:rsidR="006B1C30" w:rsidRPr="007A7EFB">
        <w:rPr>
          <w:rFonts w:ascii="Times New Roman" w:hAnsi="Times New Roman" w:cs="Times New Roman"/>
        </w:rPr>
        <w:t>，儼然一道照妖鏡</w:t>
      </w:r>
      <w:r w:rsidR="00302902" w:rsidRPr="007A7EFB">
        <w:rPr>
          <w:rFonts w:ascii="Times New Roman" w:hAnsi="Times New Roman" w:cs="Times New Roman"/>
        </w:rPr>
        <w:t>；把苦、樂視作兩邊，也是對大乘佛教「無取無捨」教義的挑戰。</w:t>
      </w:r>
    </w:p>
    <w:p w14:paraId="55E49C88" w14:textId="3E55FAA7" w:rsidR="00302902" w:rsidRPr="007A7EFB" w:rsidRDefault="00302902">
      <w:pPr>
        <w:rPr>
          <w:rFonts w:ascii="Times New Roman" w:hAnsi="Times New Roman" w:cs="Times New Roman"/>
        </w:rPr>
      </w:pPr>
    </w:p>
    <w:p w14:paraId="037DAC11" w14:textId="48F8236E" w:rsidR="00302902" w:rsidRPr="007A7EFB" w:rsidRDefault="009913FC">
      <w:pPr>
        <w:rPr>
          <w:rFonts w:ascii="Times New Roman" w:hAnsi="Times New Roman" w:cs="Times New Roman"/>
        </w:rPr>
      </w:pPr>
      <w:r w:rsidRPr="007A7EFB">
        <w:rPr>
          <w:rFonts w:ascii="Times New Roman" w:hAnsi="Times New Roman" w:cs="Times New Roman"/>
        </w:rPr>
        <w:t>問題不在於「離苦得樂」的說法，而在於對「苦」與「樂」的認知。</w:t>
      </w:r>
    </w:p>
    <w:p w14:paraId="727421C7" w14:textId="6C40C1EE" w:rsidR="007A7EFB" w:rsidRPr="007A7EFB" w:rsidRDefault="007A7EFB">
      <w:pPr>
        <w:rPr>
          <w:rFonts w:ascii="Times New Roman" w:hAnsi="Times New Roman" w:cs="Times New Roman"/>
        </w:rPr>
      </w:pPr>
    </w:p>
    <w:p w14:paraId="0B5CC45F" w14:textId="061DF4F5" w:rsidR="007A7EFB" w:rsidRDefault="007A7EFB">
      <w:r w:rsidRPr="007A7EFB">
        <w:rPr>
          <w:rFonts w:ascii="Times New Roman" w:hAnsi="Times New Roman" w:cs="Times New Roman"/>
        </w:rPr>
        <w:t>所謂「苦」，乃巴利文「</w:t>
      </w:r>
      <w:r w:rsidRPr="007A7EFB">
        <w:rPr>
          <w:rFonts w:ascii="Times New Roman" w:hAnsi="Times New Roman" w:cs="Times New Roman"/>
        </w:rPr>
        <w:t>dukkha</w:t>
      </w:r>
      <w:r w:rsidRPr="007A7EFB">
        <w:rPr>
          <w:rFonts w:ascii="Times New Roman" w:hAnsi="Times New Roman" w:cs="Times New Roman"/>
        </w:rPr>
        <w:t>」或梵文「</w:t>
      </w:r>
      <w:proofErr w:type="spellStart"/>
      <w:r w:rsidRPr="007A7EFB">
        <w:rPr>
          <w:rFonts w:ascii="Times New Roman" w:hAnsi="Times New Roman" w:cs="Times New Roman"/>
        </w:rPr>
        <w:t>du</w:t>
      </w:r>
      <w:r w:rsidRPr="007A7EFB">
        <w:rPr>
          <w:rFonts w:ascii="Times New Roman" w:eastAsia="Times New Roman" w:hAnsi="Times New Roman" w:cs="Times New Roman"/>
          <w:color w:val="000000" w:themeColor="text1"/>
          <w:shd w:val="clear" w:color="auto" w:fill="FFFFFF"/>
        </w:rPr>
        <w:t>ḥ</w:t>
      </w:r>
      <w:r w:rsidRPr="007A7EFB">
        <w:rPr>
          <w:rFonts w:ascii="Times New Roman" w:hAnsi="Times New Roman" w:cs="Times New Roman"/>
        </w:rPr>
        <w:t>kha</w:t>
      </w:r>
      <w:proofErr w:type="spellEnd"/>
      <w:r w:rsidRPr="007A7EFB">
        <w:rPr>
          <w:rFonts w:ascii="Times New Roman" w:hAnsi="Times New Roman" w:cs="Times New Roman"/>
        </w:rPr>
        <w:t>」的漢譯。英文亦一般翻作「</w:t>
      </w:r>
      <w:r w:rsidRPr="007A7EFB">
        <w:rPr>
          <w:rFonts w:ascii="Times New Roman" w:hAnsi="Times New Roman" w:cs="Times New Roman"/>
        </w:rPr>
        <w:t>suffering</w:t>
      </w:r>
      <w:r>
        <w:rPr>
          <w:rFonts w:hint="eastAsia"/>
        </w:rPr>
        <w:t>」。</w:t>
      </w:r>
      <w:r w:rsidR="00771635">
        <w:rPr>
          <w:rFonts w:hint="eastAsia"/>
        </w:rPr>
        <w:t>如對「苦」作主觀投射、任意詮釋，便成為</w:t>
      </w:r>
      <w:r w:rsidR="00AF64F9">
        <w:rPr>
          <w:rFonts w:hint="eastAsia"/>
        </w:rPr>
        <w:t>令</w:t>
      </w:r>
      <w:r w:rsidR="00771635">
        <w:rPr>
          <w:rFonts w:hint="eastAsia"/>
        </w:rPr>
        <w:t>教法</w:t>
      </w:r>
      <w:r w:rsidR="00AF64F9">
        <w:rPr>
          <w:rFonts w:hint="eastAsia"/>
        </w:rPr>
        <w:t>變得</w:t>
      </w:r>
      <w:r w:rsidR="00771635">
        <w:rPr>
          <w:rFonts w:hint="eastAsia"/>
        </w:rPr>
        <w:t>矛盾的根源。</w:t>
      </w:r>
    </w:p>
    <w:p w14:paraId="10394B92" w14:textId="0114E427" w:rsidR="00771635" w:rsidRDefault="00771635"/>
    <w:p w14:paraId="198163EB" w14:textId="58BECC9C" w:rsidR="00771635" w:rsidRDefault="00771635">
      <w:r>
        <w:rPr>
          <w:rFonts w:hint="eastAsia"/>
        </w:rPr>
        <w:t>出生於德國的無著比丘（</w:t>
      </w:r>
      <w:r w:rsidRPr="00771635">
        <w:rPr>
          <w:rFonts w:ascii="Times New Roman" w:hAnsi="Times New Roman" w:cs="Times New Roman"/>
        </w:rPr>
        <w:t xml:space="preserve">Bhikkhu </w:t>
      </w:r>
      <w:proofErr w:type="spellStart"/>
      <w:r w:rsidRPr="00771635">
        <w:rPr>
          <w:rFonts w:ascii="Times New Roman" w:hAnsi="Times New Roman" w:cs="Times New Roman"/>
        </w:rPr>
        <w:t>An</w:t>
      </w:r>
      <w:r w:rsidRPr="00771635">
        <w:rPr>
          <w:rFonts w:ascii="Times New Roman" w:hAnsi="Times New Roman" w:cs="Times New Roman"/>
          <w:iCs/>
          <w:color w:val="000000"/>
          <w:lang w:eastAsia="ja-JP"/>
        </w:rPr>
        <w:t>ā</w:t>
      </w:r>
      <w:r w:rsidRPr="00771635">
        <w:rPr>
          <w:rFonts w:ascii="Times New Roman" w:hAnsi="Times New Roman" w:cs="Times New Roman"/>
        </w:rPr>
        <w:t>layo</w:t>
      </w:r>
      <w:proofErr w:type="spellEnd"/>
      <w:r>
        <w:rPr>
          <w:rFonts w:hint="eastAsia"/>
        </w:rPr>
        <w:t>），</w:t>
      </w:r>
      <w:r w:rsidR="00C6030F">
        <w:rPr>
          <w:rFonts w:hint="eastAsia"/>
        </w:rPr>
        <w:t>以其深研巴利佛典、比勘漢譯、推廣佛家念住法要等</w:t>
      </w:r>
      <w:r w:rsidR="00C02DAA">
        <w:rPr>
          <w:rFonts w:hint="eastAsia"/>
        </w:rPr>
        <w:t>多部鉅著</w:t>
      </w:r>
      <w:r w:rsidR="00C6030F">
        <w:rPr>
          <w:rFonts w:hint="eastAsia"/>
        </w:rPr>
        <w:t>，廣受學界推崇。他對</w:t>
      </w:r>
      <w:r w:rsidR="00C02DAA" w:rsidRPr="00C02DAA">
        <w:rPr>
          <w:rFonts w:ascii="Times New Roman" w:hAnsi="Times New Roman" w:cs="Times New Roman"/>
        </w:rPr>
        <w:t>dukkha</w:t>
      </w:r>
      <w:r w:rsidR="00C02DAA">
        <w:rPr>
          <w:rFonts w:hint="eastAsia"/>
        </w:rPr>
        <w:t>的闡釋，精闢獨到，正好藉之審視「離苦得樂」的意義。</w:t>
      </w:r>
    </w:p>
    <w:p w14:paraId="2ABC71A3" w14:textId="1A604273" w:rsidR="00C02DAA" w:rsidRDefault="00C02DAA"/>
    <w:p w14:paraId="79E1ED25" w14:textId="30196CFD" w:rsidR="00C02DAA" w:rsidRDefault="00C02DAA">
      <w:pPr>
        <w:rPr>
          <w:rFonts w:ascii="Times New Roman" w:hAnsi="Times New Roman" w:cs="Times New Roman"/>
          <w:color w:val="000000" w:themeColor="text1"/>
          <w:shd w:val="clear" w:color="auto" w:fill="FFFFFF"/>
        </w:rPr>
      </w:pPr>
      <w:r>
        <w:rPr>
          <w:rFonts w:hint="eastAsia"/>
        </w:rPr>
        <w:t>無著比丘於《念住：通往證悟的直接之道》（</w:t>
      </w:r>
      <w:proofErr w:type="spellStart"/>
      <w:r w:rsidRPr="00043241">
        <w:rPr>
          <w:rFonts w:ascii="Times New Roman" w:hAnsi="Times New Roman" w:cs="Times New Roman"/>
          <w:i/>
          <w:iCs/>
        </w:rPr>
        <w:t>Satipa</w:t>
      </w:r>
      <w:r w:rsidR="00043241" w:rsidRPr="00043241">
        <w:rPr>
          <w:rFonts w:ascii="Times New Roman" w:hAnsi="Times New Roman" w:cs="Times New Roman"/>
          <w:i/>
          <w:iCs/>
          <w:color w:val="000000"/>
          <w:lang w:eastAsia="ja-JP"/>
        </w:rPr>
        <w:t>ṭṭ</w:t>
      </w:r>
      <w:r w:rsidRPr="00043241">
        <w:rPr>
          <w:rFonts w:ascii="Times New Roman" w:hAnsi="Times New Roman" w:cs="Times New Roman"/>
          <w:i/>
          <w:iCs/>
        </w:rPr>
        <w:t>h</w:t>
      </w:r>
      <w:r w:rsidR="00043241" w:rsidRPr="00043241">
        <w:rPr>
          <w:rFonts w:ascii="Times New Roman" w:hAnsi="Times New Roman" w:cs="Times New Roman"/>
          <w:i/>
          <w:color w:val="000000"/>
          <w:lang w:eastAsia="ja-JP"/>
        </w:rPr>
        <w:t>ā</w:t>
      </w:r>
      <w:r w:rsidRPr="00043241">
        <w:rPr>
          <w:rFonts w:ascii="Times New Roman" w:hAnsi="Times New Roman" w:cs="Times New Roman"/>
          <w:i/>
          <w:iCs/>
        </w:rPr>
        <w:t>na</w:t>
      </w:r>
      <w:proofErr w:type="spellEnd"/>
      <w:r w:rsidRPr="00043241">
        <w:rPr>
          <w:rFonts w:ascii="Times New Roman" w:hAnsi="Times New Roman" w:cs="Times New Roman"/>
          <w:i/>
          <w:iCs/>
        </w:rPr>
        <w:t xml:space="preserve">: The </w:t>
      </w:r>
      <w:r w:rsidR="00043241" w:rsidRPr="00043241">
        <w:rPr>
          <w:rFonts w:ascii="Times New Roman" w:hAnsi="Times New Roman" w:cs="Times New Roman"/>
          <w:i/>
          <w:iCs/>
        </w:rPr>
        <w:t>Direct Path to Realization</w:t>
      </w:r>
      <w:r>
        <w:rPr>
          <w:rFonts w:hint="eastAsia"/>
        </w:rPr>
        <w:t>）</w:t>
      </w:r>
      <w:r w:rsidR="00043241">
        <w:rPr>
          <w:rFonts w:hint="eastAsia"/>
        </w:rPr>
        <w:t>一書中，解說</w:t>
      </w:r>
      <w:r w:rsidR="00A24B3D" w:rsidRPr="00A24B3D">
        <w:rPr>
          <w:rFonts w:ascii="Times New Roman" w:hAnsi="Times New Roman" w:cs="Times New Roman"/>
          <w:lang w:val="en-US"/>
        </w:rPr>
        <w:t>dukkha</w:t>
      </w:r>
      <w:r w:rsidR="00A24B3D" w:rsidRPr="00A24B3D">
        <w:rPr>
          <w:rFonts w:ascii="Times New Roman" w:hAnsi="Times New Roman" w:cs="Times New Roman"/>
          <w:lang w:val="en-US"/>
        </w:rPr>
        <w:t>此一字詞，</w:t>
      </w:r>
      <w:r w:rsidR="00876B67">
        <w:rPr>
          <w:rFonts w:ascii="Times New Roman" w:hAnsi="Times New Roman" w:cs="Times New Roman" w:hint="eastAsia"/>
          <w:lang w:val="en-US"/>
        </w:rPr>
        <w:t>應</w:t>
      </w:r>
      <w:r w:rsidR="00A24B3D" w:rsidRPr="00A24B3D">
        <w:rPr>
          <w:rFonts w:ascii="Times New Roman" w:hAnsi="Times New Roman" w:cs="Times New Roman"/>
          <w:lang w:val="en-US"/>
        </w:rPr>
        <w:t>從梵語</w:t>
      </w:r>
      <w:r w:rsidR="00A24B3D" w:rsidRPr="00A24B3D">
        <w:rPr>
          <w:rFonts w:ascii="Times New Roman" w:hAnsi="Times New Roman" w:cs="Times New Roman"/>
          <w:lang w:val="en-US"/>
        </w:rPr>
        <w:t>kha</w:t>
      </w:r>
      <w:r w:rsidR="00FC7D9B">
        <w:rPr>
          <w:rFonts w:ascii="Times New Roman" w:hAnsi="Times New Roman" w:cs="Times New Roman" w:hint="eastAsia"/>
          <w:lang w:val="en-US"/>
        </w:rPr>
        <w:t>（</w:t>
      </w:r>
      <w:r w:rsidR="00876B67">
        <w:rPr>
          <w:rFonts w:ascii="Times New Roman" w:hAnsi="Times New Roman" w:cs="Times New Roman" w:hint="eastAsia"/>
          <w:lang w:val="en-US"/>
        </w:rPr>
        <w:t>或巴利語</w:t>
      </w:r>
      <w:proofErr w:type="spellStart"/>
      <w:r w:rsidR="00876B67">
        <w:rPr>
          <w:rFonts w:ascii="Times New Roman" w:hAnsi="Times New Roman" w:cs="Times New Roman" w:hint="eastAsia"/>
          <w:lang w:val="en-US"/>
        </w:rPr>
        <w:t>a</w:t>
      </w:r>
      <w:r w:rsidR="00876B67">
        <w:rPr>
          <w:rFonts w:ascii="Times New Roman" w:hAnsi="Times New Roman" w:cs="Times New Roman"/>
          <w:lang w:val="en-US"/>
        </w:rPr>
        <w:t>kkha</w:t>
      </w:r>
      <w:proofErr w:type="spellEnd"/>
      <w:r w:rsidR="00FC7D9B">
        <w:rPr>
          <w:rFonts w:ascii="Times New Roman" w:hAnsi="Times New Roman" w:cs="Times New Roman" w:hint="eastAsia"/>
          <w:lang w:val="en-US"/>
        </w:rPr>
        <w:t>）</w:t>
      </w:r>
      <w:r w:rsidR="00A24B3D">
        <w:rPr>
          <w:rFonts w:hint="eastAsia"/>
          <w:lang w:val="en-US"/>
        </w:rPr>
        <w:t>衍生，而</w:t>
      </w:r>
      <w:r w:rsidR="00A24B3D" w:rsidRPr="00A24B3D">
        <w:rPr>
          <w:rFonts w:ascii="Times New Roman" w:hAnsi="Times New Roman" w:cs="Times New Roman"/>
          <w:lang w:val="en-US"/>
        </w:rPr>
        <w:t>kha</w:t>
      </w:r>
      <w:r w:rsidR="00A24B3D">
        <w:rPr>
          <w:rFonts w:hint="eastAsia"/>
          <w:lang w:val="en-US"/>
        </w:rPr>
        <w:t>的其中一重意義，是指輪</w:t>
      </w:r>
      <w:r w:rsidR="002F5DEE">
        <w:rPr>
          <w:rFonts w:hint="eastAsia"/>
          <w:lang w:val="en-US"/>
        </w:rPr>
        <w:t>輻</w:t>
      </w:r>
      <w:r w:rsidR="00FC7D9B">
        <w:rPr>
          <w:rFonts w:hint="eastAsia"/>
          <w:lang w:val="en-US"/>
        </w:rPr>
        <w:t>中心之洞孔；若加上作為反義的</w:t>
      </w:r>
      <w:r w:rsidR="00876B67">
        <w:rPr>
          <w:rFonts w:hint="eastAsia"/>
          <w:lang w:val="en-US"/>
        </w:rPr>
        <w:t>梵語</w:t>
      </w:r>
      <w:r w:rsidR="00FC7D9B">
        <w:rPr>
          <w:rFonts w:hint="eastAsia"/>
          <w:lang w:val="en-US"/>
        </w:rPr>
        <w:t>字首</w:t>
      </w:r>
      <w:proofErr w:type="spellStart"/>
      <w:r w:rsidR="00FC7D9B" w:rsidRPr="007A7EFB">
        <w:rPr>
          <w:rFonts w:ascii="Times New Roman" w:hAnsi="Times New Roman" w:cs="Times New Roman"/>
        </w:rPr>
        <w:t>du</w:t>
      </w:r>
      <w:r w:rsidR="00FC7D9B" w:rsidRPr="007A7EFB">
        <w:rPr>
          <w:rFonts w:ascii="Times New Roman" w:eastAsia="Times New Roman" w:hAnsi="Times New Roman" w:cs="Times New Roman"/>
          <w:color w:val="000000" w:themeColor="text1"/>
          <w:shd w:val="clear" w:color="auto" w:fill="FFFFFF"/>
        </w:rPr>
        <w:t>ḥ</w:t>
      </w:r>
      <w:proofErr w:type="spellEnd"/>
      <w:r w:rsidR="00876B67">
        <w:rPr>
          <w:rFonts w:asciiTheme="minorEastAsia" w:hAnsiTheme="minorEastAsia" w:cs="PingFang TC" w:hint="eastAsia"/>
          <w:color w:val="000000" w:themeColor="text1"/>
          <w:shd w:val="clear" w:color="auto" w:fill="FFFFFF"/>
        </w:rPr>
        <w:t>（巴利語</w:t>
      </w:r>
      <w:r w:rsidR="00876B67" w:rsidRPr="00876B67">
        <w:rPr>
          <w:rFonts w:ascii="Times New Roman" w:hAnsi="Times New Roman" w:cs="Times New Roman"/>
          <w:color w:val="000000" w:themeColor="text1"/>
          <w:shd w:val="clear" w:color="auto" w:fill="FFFFFF"/>
        </w:rPr>
        <w:t>du</w:t>
      </w:r>
      <w:r w:rsidR="00876B67">
        <w:rPr>
          <w:rFonts w:asciiTheme="minorEastAsia" w:hAnsiTheme="minorEastAsia" w:cs="PingFang TC" w:hint="eastAsia"/>
          <w:color w:val="000000" w:themeColor="text1"/>
          <w:shd w:val="clear" w:color="auto" w:fill="FFFFFF"/>
        </w:rPr>
        <w:t>）</w:t>
      </w:r>
      <w:r w:rsidR="00FC7D9B">
        <w:rPr>
          <w:rFonts w:asciiTheme="minorEastAsia" w:hAnsiTheme="minorEastAsia" w:cs="PingFang TC" w:hint="eastAsia"/>
          <w:color w:val="000000" w:themeColor="text1"/>
          <w:shd w:val="clear" w:color="auto" w:fill="FFFFFF"/>
        </w:rPr>
        <w:t>，</w:t>
      </w:r>
      <w:r w:rsidR="007748BF">
        <w:rPr>
          <w:rFonts w:asciiTheme="minorEastAsia" w:hAnsiTheme="minorEastAsia" w:cs="PingFang TC" w:hint="eastAsia"/>
          <w:color w:val="000000" w:themeColor="text1"/>
          <w:shd w:val="clear" w:color="auto" w:fill="FFFFFF"/>
        </w:rPr>
        <w:t>則</w:t>
      </w:r>
      <w:r w:rsidR="00FC7D9B">
        <w:rPr>
          <w:rFonts w:asciiTheme="minorEastAsia" w:hAnsiTheme="minorEastAsia" w:cs="PingFang TC" w:hint="eastAsia"/>
          <w:color w:val="000000" w:themeColor="text1"/>
          <w:shd w:val="clear" w:color="auto" w:fill="FFFFFF"/>
        </w:rPr>
        <w:t>帶出</w:t>
      </w:r>
      <w:r w:rsidR="007748BF">
        <w:rPr>
          <w:rFonts w:asciiTheme="minorEastAsia" w:hAnsiTheme="minorEastAsia" w:cs="PingFang TC" w:hint="eastAsia"/>
          <w:color w:val="000000" w:themeColor="text1"/>
          <w:shd w:val="clear" w:color="auto" w:fill="FFFFFF"/>
        </w:rPr>
        <w:t>「</w:t>
      </w:r>
      <w:r w:rsidR="00FC7D9B">
        <w:rPr>
          <w:rFonts w:asciiTheme="minorEastAsia" w:hAnsiTheme="minorEastAsia" w:cs="PingFang TC" w:hint="eastAsia"/>
          <w:color w:val="000000" w:themeColor="text1"/>
          <w:shd w:val="clear" w:color="auto" w:fill="FFFFFF"/>
        </w:rPr>
        <w:t>困</w:t>
      </w:r>
      <w:r w:rsidR="00876B67">
        <w:rPr>
          <w:rFonts w:asciiTheme="minorEastAsia" w:hAnsiTheme="minorEastAsia" w:cs="PingFang TC" w:hint="eastAsia"/>
          <w:color w:val="000000" w:themeColor="text1"/>
          <w:shd w:val="clear" w:color="auto" w:fill="FFFFFF"/>
        </w:rPr>
        <w:t>阻</w:t>
      </w:r>
      <w:r w:rsidR="007748BF">
        <w:rPr>
          <w:rFonts w:asciiTheme="minorEastAsia" w:hAnsiTheme="minorEastAsia" w:cs="PingFang TC" w:hint="eastAsia"/>
          <w:color w:val="000000" w:themeColor="text1"/>
          <w:shd w:val="clear" w:color="auto" w:fill="FFFFFF"/>
        </w:rPr>
        <w:t>」</w:t>
      </w:r>
      <w:r w:rsidR="00FC7D9B">
        <w:rPr>
          <w:rFonts w:asciiTheme="minorEastAsia" w:hAnsiTheme="minorEastAsia" w:cs="PingFang TC" w:hint="eastAsia"/>
          <w:color w:val="000000" w:themeColor="text1"/>
          <w:shd w:val="clear" w:color="auto" w:fill="FFFFFF"/>
        </w:rPr>
        <w:t>或</w:t>
      </w:r>
      <w:r w:rsidR="007748BF">
        <w:rPr>
          <w:rFonts w:asciiTheme="minorEastAsia" w:hAnsiTheme="minorEastAsia" w:cs="PingFang TC" w:hint="eastAsia"/>
          <w:color w:val="000000" w:themeColor="text1"/>
          <w:shd w:val="clear" w:color="auto" w:fill="FFFFFF"/>
        </w:rPr>
        <w:t>「</w:t>
      </w:r>
      <w:r w:rsidR="00876B67">
        <w:rPr>
          <w:rFonts w:asciiTheme="minorEastAsia" w:hAnsiTheme="minorEastAsia" w:cs="PingFang TC" w:hint="eastAsia"/>
          <w:color w:val="000000" w:themeColor="text1"/>
          <w:shd w:val="clear" w:color="auto" w:fill="FFFFFF"/>
        </w:rPr>
        <w:t>壞損</w:t>
      </w:r>
      <w:r w:rsidR="007748BF">
        <w:rPr>
          <w:rFonts w:asciiTheme="minorEastAsia" w:hAnsiTheme="minorEastAsia" w:cs="PingFang TC" w:hint="eastAsia"/>
          <w:color w:val="000000" w:themeColor="text1"/>
          <w:shd w:val="clear" w:color="auto" w:fill="FFFFFF"/>
        </w:rPr>
        <w:t>」</w:t>
      </w:r>
      <w:r w:rsidR="00876B67">
        <w:rPr>
          <w:rFonts w:asciiTheme="minorEastAsia" w:hAnsiTheme="minorEastAsia" w:cs="PingFang TC" w:hint="eastAsia"/>
          <w:color w:val="000000" w:themeColor="text1"/>
          <w:shd w:val="clear" w:color="auto" w:fill="FFFFFF"/>
        </w:rPr>
        <w:t>的意義。</w:t>
      </w:r>
      <w:r w:rsidR="007748BF">
        <w:rPr>
          <w:rFonts w:asciiTheme="minorEastAsia" w:hAnsiTheme="minorEastAsia" w:cs="PingFang TC" w:hint="eastAsia"/>
          <w:color w:val="000000" w:themeColor="text1"/>
          <w:shd w:val="clear" w:color="auto" w:fill="FFFFFF"/>
        </w:rPr>
        <w:t>據此，無著比丘認為足以令人聯想到車軸因未曾妥為置於輪心洞孔而產生的不和諧現象。</w:t>
      </w:r>
      <w:r w:rsidR="00090A74">
        <w:rPr>
          <w:rFonts w:asciiTheme="minorEastAsia" w:hAnsiTheme="minorEastAsia" w:cs="PingFang TC" w:hint="eastAsia"/>
          <w:color w:val="000000" w:themeColor="text1"/>
          <w:shd w:val="clear" w:color="auto" w:fill="FFFFFF"/>
        </w:rPr>
        <w:t>此</w:t>
      </w:r>
      <w:r w:rsidR="00BF6635">
        <w:rPr>
          <w:rFonts w:asciiTheme="minorEastAsia" w:hAnsiTheme="minorEastAsia" w:cs="PingFang TC" w:hint="eastAsia"/>
          <w:color w:val="000000" w:themeColor="text1"/>
          <w:shd w:val="clear" w:color="auto" w:fill="FFFFFF"/>
        </w:rPr>
        <w:t>外，</w:t>
      </w:r>
      <w:r w:rsidR="00BF6635" w:rsidRPr="00BF6635">
        <w:rPr>
          <w:rFonts w:ascii="Times New Roman" w:hAnsi="Times New Roman" w:cs="Times New Roman"/>
          <w:color w:val="000000" w:themeColor="text1"/>
          <w:shd w:val="clear" w:color="auto" w:fill="FFFFFF"/>
        </w:rPr>
        <w:t>dukkha</w:t>
      </w:r>
      <w:r w:rsidR="00BF6635">
        <w:rPr>
          <w:rFonts w:ascii="Times New Roman" w:hAnsi="Times New Roman" w:cs="Times New Roman" w:hint="eastAsia"/>
          <w:color w:val="000000" w:themeColor="text1"/>
          <w:shd w:val="clear" w:color="auto" w:fill="FFFFFF"/>
        </w:rPr>
        <w:t>也</w:t>
      </w:r>
      <w:r w:rsidR="00BF6635">
        <w:rPr>
          <w:rFonts w:asciiTheme="minorEastAsia" w:hAnsiTheme="minorEastAsia" w:cs="PingFang TC" w:hint="eastAsia"/>
          <w:color w:val="000000" w:themeColor="text1"/>
          <w:shd w:val="clear" w:color="auto" w:fill="FFFFFF"/>
        </w:rPr>
        <w:t>與梵語</w:t>
      </w:r>
      <w:proofErr w:type="spellStart"/>
      <w:r w:rsidR="00BF6635" w:rsidRPr="00BF6635">
        <w:rPr>
          <w:rFonts w:ascii="Times New Roman" w:hAnsi="Times New Roman" w:cs="Times New Roman"/>
          <w:color w:val="000000" w:themeColor="text1"/>
          <w:shd w:val="clear" w:color="auto" w:fill="FFFFFF"/>
        </w:rPr>
        <w:t>stha</w:t>
      </w:r>
      <w:proofErr w:type="spellEnd"/>
      <w:r w:rsidR="00BF6635">
        <w:rPr>
          <w:rFonts w:asciiTheme="minorEastAsia" w:hAnsiTheme="minorEastAsia" w:cs="PingFang TC" w:hint="eastAsia"/>
          <w:color w:val="000000" w:themeColor="text1"/>
          <w:shd w:val="clear" w:color="auto" w:fill="FFFFFF"/>
        </w:rPr>
        <w:t>（站立）相關，加上自首</w:t>
      </w:r>
      <w:proofErr w:type="spellStart"/>
      <w:r w:rsidR="00BF6635" w:rsidRPr="007A7EFB">
        <w:rPr>
          <w:rFonts w:ascii="Times New Roman" w:hAnsi="Times New Roman" w:cs="Times New Roman"/>
        </w:rPr>
        <w:t>du</w:t>
      </w:r>
      <w:r w:rsidR="00BF6635" w:rsidRPr="007A7EFB">
        <w:rPr>
          <w:rFonts w:ascii="Times New Roman" w:eastAsia="Times New Roman" w:hAnsi="Times New Roman" w:cs="Times New Roman"/>
          <w:color w:val="000000" w:themeColor="text1"/>
          <w:shd w:val="clear" w:color="auto" w:fill="FFFFFF"/>
        </w:rPr>
        <w:t>ḥ</w:t>
      </w:r>
      <w:proofErr w:type="spellEnd"/>
      <w:r w:rsidR="00BF6635">
        <w:rPr>
          <w:rFonts w:asciiTheme="minorEastAsia" w:hAnsiTheme="minorEastAsia" w:cs="PingFang TC" w:hint="eastAsia"/>
          <w:color w:val="000000" w:themeColor="text1"/>
          <w:shd w:val="clear" w:color="auto" w:fill="FFFFFF"/>
        </w:rPr>
        <w:t>便</w:t>
      </w:r>
      <w:r w:rsidR="00090A74">
        <w:rPr>
          <w:rFonts w:asciiTheme="minorEastAsia" w:hAnsiTheme="minorEastAsia" w:cs="PingFang TC" w:hint="eastAsia"/>
          <w:color w:val="000000" w:themeColor="text1"/>
          <w:shd w:val="clear" w:color="auto" w:fill="FFFFFF"/>
        </w:rPr>
        <w:t>有</w:t>
      </w:r>
      <w:r w:rsidR="00BF6635">
        <w:rPr>
          <w:rFonts w:asciiTheme="minorEastAsia" w:hAnsiTheme="minorEastAsia" w:cs="PingFang TC" w:hint="eastAsia"/>
          <w:color w:val="000000" w:themeColor="text1"/>
          <w:shd w:val="clear" w:color="auto" w:fill="FFFFFF"/>
        </w:rPr>
        <w:t>「困難地站立」之意。</w:t>
      </w:r>
      <w:r w:rsidR="00193452">
        <w:rPr>
          <w:rFonts w:asciiTheme="minorEastAsia" w:hAnsiTheme="minorEastAsia" w:cs="PingFang TC" w:hint="eastAsia"/>
          <w:color w:val="000000" w:themeColor="text1"/>
          <w:shd w:val="clear" w:color="auto" w:fill="FFFFFF"/>
        </w:rPr>
        <w:t>由此兩重語意分析，無著比丘指出</w:t>
      </w:r>
      <w:r w:rsidR="00193452" w:rsidRPr="00193452">
        <w:rPr>
          <w:rFonts w:ascii="Times New Roman" w:hAnsi="Times New Roman" w:cs="Times New Roman"/>
          <w:color w:val="000000" w:themeColor="text1"/>
          <w:shd w:val="clear" w:color="auto" w:fill="FFFFFF"/>
        </w:rPr>
        <w:t>dukkha</w:t>
      </w:r>
      <w:r w:rsidR="00193452">
        <w:rPr>
          <w:rFonts w:ascii="Times New Roman" w:hAnsi="Times New Roman" w:cs="Times New Roman" w:hint="eastAsia"/>
          <w:color w:val="000000" w:themeColor="text1"/>
          <w:shd w:val="clear" w:color="auto" w:fill="FFFFFF"/>
        </w:rPr>
        <w:t>的原意，</w:t>
      </w:r>
      <w:r w:rsidR="00B10563">
        <w:rPr>
          <w:rFonts w:ascii="Times New Roman" w:hAnsi="Times New Roman" w:cs="Times New Roman" w:hint="eastAsia"/>
          <w:color w:val="000000" w:themeColor="text1"/>
          <w:shd w:val="clear" w:color="auto" w:fill="FFFFFF"/>
        </w:rPr>
        <w:t>所指涉的是「不安」、「不舒適」、「不可意」等心理特質。</w:t>
      </w:r>
    </w:p>
    <w:p w14:paraId="1D885CBF" w14:textId="135AD8F1" w:rsidR="00B10563" w:rsidRDefault="00B10563">
      <w:pPr>
        <w:rPr>
          <w:rFonts w:ascii="Times New Roman" w:hAnsi="Times New Roman" w:cs="Times New Roman"/>
          <w:color w:val="000000" w:themeColor="text1"/>
          <w:shd w:val="clear" w:color="auto" w:fill="FFFFFF"/>
        </w:rPr>
      </w:pPr>
    </w:p>
    <w:p w14:paraId="1F4148F4" w14:textId="77C11830" w:rsidR="00B10563" w:rsidRDefault="00090A74">
      <w:pPr>
        <w:rPr>
          <w:rFonts w:ascii="Times New Roman" w:hAnsi="Times New Roman" w:cs="Times New Roman"/>
          <w:color w:val="000000" w:themeColor="text1"/>
          <w:shd w:val="clear" w:color="auto" w:fill="FFFFFF"/>
        </w:rPr>
      </w:pPr>
      <w:r>
        <w:rPr>
          <w:rFonts w:ascii="Times New Roman" w:hAnsi="Times New Roman" w:cs="Times New Roman" w:hint="eastAsia"/>
          <w:color w:val="000000" w:themeColor="text1"/>
          <w:shd w:val="clear" w:color="auto" w:fill="FFFFFF"/>
        </w:rPr>
        <w:t>以此理解為基礎</w:t>
      </w:r>
      <w:r w:rsidR="00B10563">
        <w:rPr>
          <w:rFonts w:ascii="Times New Roman" w:hAnsi="Times New Roman" w:cs="Times New Roman" w:hint="eastAsia"/>
          <w:color w:val="000000" w:themeColor="text1"/>
          <w:shd w:val="clear" w:color="auto" w:fill="FFFFFF"/>
        </w:rPr>
        <w:t>，</w:t>
      </w:r>
      <w:r>
        <w:rPr>
          <w:rFonts w:ascii="Times New Roman" w:hAnsi="Times New Roman" w:cs="Times New Roman" w:hint="eastAsia"/>
          <w:color w:val="000000" w:themeColor="text1"/>
          <w:shd w:val="clear" w:color="auto" w:fill="FFFFFF"/>
        </w:rPr>
        <w:t>我們可以更進一步引申：佛家所言</w:t>
      </w:r>
      <w:r w:rsidR="00B10563">
        <w:rPr>
          <w:rFonts w:ascii="Times New Roman" w:hAnsi="Times New Roman" w:cs="Times New Roman" w:hint="eastAsia"/>
          <w:color w:val="000000" w:themeColor="text1"/>
          <w:shd w:val="clear" w:color="auto" w:fill="FFFFFF"/>
        </w:rPr>
        <w:t>「一切皆苦」</w:t>
      </w:r>
      <w:r w:rsidR="008B60BE">
        <w:rPr>
          <w:rFonts w:ascii="Times New Roman" w:hAnsi="Times New Roman" w:cs="Times New Roman" w:hint="eastAsia"/>
          <w:color w:val="000000" w:themeColor="text1"/>
          <w:shd w:val="clear" w:color="auto" w:fill="FFFFFF"/>
        </w:rPr>
        <w:t>，非為</w:t>
      </w:r>
      <w:r>
        <w:rPr>
          <w:rFonts w:ascii="Times New Roman" w:hAnsi="Times New Roman" w:cs="Times New Roman" w:hint="eastAsia"/>
          <w:color w:val="000000" w:themeColor="text1"/>
          <w:shd w:val="clear" w:color="auto" w:fill="FFFFFF"/>
        </w:rPr>
        <w:t>厭世消極之語</w:t>
      </w:r>
      <w:r w:rsidR="00B10563">
        <w:rPr>
          <w:rFonts w:ascii="Times New Roman" w:hAnsi="Times New Roman" w:cs="Times New Roman" w:hint="eastAsia"/>
          <w:color w:val="000000" w:themeColor="text1"/>
          <w:shd w:val="clear" w:color="auto" w:fill="FFFFFF"/>
        </w:rPr>
        <w:t>，</w:t>
      </w:r>
      <w:r w:rsidR="008B60BE">
        <w:rPr>
          <w:rFonts w:ascii="Times New Roman" w:hAnsi="Times New Roman" w:cs="Times New Roman" w:hint="eastAsia"/>
          <w:color w:val="000000" w:themeColor="text1"/>
          <w:shd w:val="clear" w:color="auto" w:fill="FFFFFF"/>
        </w:rPr>
        <w:t>而應了解作提醒修行人</w:t>
      </w:r>
      <w:r w:rsidR="00EA6582">
        <w:rPr>
          <w:rFonts w:ascii="Times New Roman" w:hAnsi="Times New Roman" w:cs="Times New Roman" w:hint="eastAsia"/>
          <w:color w:val="000000" w:themeColor="text1"/>
          <w:shd w:val="clear" w:color="auto" w:fill="FFFFFF"/>
        </w:rPr>
        <w:t>覺察自心</w:t>
      </w:r>
      <w:r w:rsidR="008B60BE">
        <w:rPr>
          <w:rFonts w:ascii="Times New Roman" w:hAnsi="Times New Roman" w:cs="Times New Roman" w:hint="eastAsia"/>
          <w:color w:val="000000" w:themeColor="text1"/>
          <w:shd w:val="clear" w:color="auto" w:fill="FFFFFF"/>
        </w:rPr>
        <w:t>，是否</w:t>
      </w:r>
      <w:r w:rsidR="00EA6582">
        <w:rPr>
          <w:rFonts w:ascii="Times New Roman" w:hAnsi="Times New Roman" w:cs="Times New Roman" w:hint="eastAsia"/>
          <w:color w:val="000000" w:themeColor="text1"/>
          <w:shd w:val="clear" w:color="auto" w:fill="FFFFFF"/>
        </w:rPr>
        <w:t>因種種無明執着</w:t>
      </w:r>
      <w:r w:rsidR="00446423">
        <w:rPr>
          <w:rFonts w:ascii="Times New Roman" w:hAnsi="Times New Roman" w:cs="Times New Roman" w:hint="eastAsia"/>
          <w:color w:val="000000" w:themeColor="text1"/>
          <w:shd w:val="clear" w:color="auto" w:fill="FFFFFF"/>
        </w:rPr>
        <w:t>而扭曲，</w:t>
      </w:r>
      <w:r w:rsidR="008B60BE">
        <w:rPr>
          <w:rFonts w:ascii="Times New Roman" w:hAnsi="Times New Roman" w:cs="Times New Roman" w:hint="eastAsia"/>
          <w:color w:val="000000" w:themeColor="text1"/>
          <w:shd w:val="clear" w:color="auto" w:fill="FFFFFF"/>
        </w:rPr>
        <w:t>由是</w:t>
      </w:r>
      <w:r w:rsidR="00446423">
        <w:rPr>
          <w:rFonts w:ascii="Times New Roman" w:hAnsi="Times New Roman" w:cs="Times New Roman" w:hint="eastAsia"/>
          <w:color w:val="000000" w:themeColor="text1"/>
          <w:shd w:val="clear" w:color="auto" w:fill="FFFFFF"/>
        </w:rPr>
        <w:t>與</w:t>
      </w:r>
      <w:r w:rsidR="000B6CBA">
        <w:rPr>
          <w:rFonts w:ascii="Times New Roman" w:hAnsi="Times New Roman" w:cs="Times New Roman" w:hint="eastAsia"/>
          <w:color w:val="000000" w:themeColor="text1"/>
          <w:shd w:val="clear" w:color="auto" w:fill="FFFFFF"/>
        </w:rPr>
        <w:t>「一切」</w:t>
      </w:r>
      <w:r w:rsidR="00446423">
        <w:rPr>
          <w:rFonts w:ascii="Times New Roman" w:hAnsi="Times New Roman" w:cs="Times New Roman" w:hint="eastAsia"/>
          <w:color w:val="000000" w:themeColor="text1"/>
          <w:shd w:val="clear" w:color="auto" w:fill="FFFFFF"/>
        </w:rPr>
        <w:t>外境的交涉便有如輪軸不妥善裝入輪心</w:t>
      </w:r>
      <w:r>
        <w:rPr>
          <w:rFonts w:ascii="Times New Roman" w:hAnsi="Times New Roman" w:cs="Times New Roman" w:hint="eastAsia"/>
          <w:color w:val="000000" w:themeColor="text1"/>
          <w:shd w:val="clear" w:color="auto" w:fill="FFFFFF"/>
        </w:rPr>
        <w:t>般</w:t>
      </w:r>
      <w:r w:rsidR="008B60BE">
        <w:rPr>
          <w:rFonts w:ascii="Times New Roman" w:hAnsi="Times New Roman" w:cs="Times New Roman" w:hint="eastAsia"/>
          <w:color w:val="000000" w:themeColor="text1"/>
          <w:shd w:val="clear" w:color="auto" w:fill="FFFFFF"/>
        </w:rPr>
        <w:t>而</w:t>
      </w:r>
      <w:r w:rsidR="00446423">
        <w:rPr>
          <w:rFonts w:ascii="Times New Roman" w:hAnsi="Times New Roman" w:cs="Times New Roman" w:hint="eastAsia"/>
          <w:color w:val="000000" w:themeColor="text1"/>
          <w:shd w:val="clear" w:color="auto" w:fill="FFFFFF"/>
        </w:rPr>
        <w:t>產生各種</w:t>
      </w:r>
      <w:r w:rsidR="000B6CBA">
        <w:rPr>
          <w:rFonts w:ascii="Times New Roman" w:hAnsi="Times New Roman" w:cs="Times New Roman" w:hint="eastAsia"/>
          <w:color w:val="000000" w:themeColor="text1"/>
          <w:shd w:val="clear" w:color="auto" w:fill="FFFFFF"/>
        </w:rPr>
        <w:t>「磨損、困租、不適」。佛家的修持，不旨在改變世界</w:t>
      </w:r>
      <w:r w:rsidR="008B60BE">
        <w:rPr>
          <w:rFonts w:ascii="Times New Roman" w:hAnsi="Times New Roman" w:cs="Times New Roman" w:hint="eastAsia"/>
          <w:color w:val="000000" w:themeColor="text1"/>
          <w:shd w:val="clear" w:color="auto" w:fill="FFFFFF"/>
        </w:rPr>
        <w:t>以</w:t>
      </w:r>
      <w:r w:rsidR="000B6CBA">
        <w:rPr>
          <w:rFonts w:ascii="Times New Roman" w:hAnsi="Times New Roman" w:cs="Times New Roman" w:hint="eastAsia"/>
          <w:color w:val="000000" w:themeColor="text1"/>
          <w:shd w:val="clear" w:color="auto" w:fill="FFFFFF"/>
        </w:rPr>
        <w:t>令自己過得更舒適自在</w:t>
      </w:r>
      <w:r w:rsidR="008B60BE">
        <w:rPr>
          <w:rFonts w:ascii="Times New Roman" w:hAnsi="Times New Roman" w:cs="Times New Roman" w:hint="eastAsia"/>
          <w:color w:val="000000" w:themeColor="text1"/>
          <w:shd w:val="clear" w:color="auto" w:fill="FFFFFF"/>
        </w:rPr>
        <w:t>；其意趣，在於</w:t>
      </w:r>
      <w:r w:rsidR="00EE0B21">
        <w:rPr>
          <w:rFonts w:ascii="Times New Roman" w:hAnsi="Times New Roman" w:cs="Times New Roman" w:hint="eastAsia"/>
          <w:color w:val="000000" w:themeColor="text1"/>
          <w:shd w:val="clear" w:color="auto" w:fill="FFFFFF"/>
        </w:rPr>
        <w:t>修正內心迷亂，俾能親見諸法如如實相。</w:t>
      </w:r>
      <w:r w:rsidR="002F5DEE">
        <w:rPr>
          <w:rFonts w:ascii="Times New Roman" w:hAnsi="Times New Roman" w:cs="Times New Roman" w:hint="eastAsia"/>
          <w:color w:val="000000" w:themeColor="text1"/>
          <w:shd w:val="clear" w:color="auto" w:fill="FFFFFF"/>
        </w:rPr>
        <w:t>於《雜阿含》第</w:t>
      </w:r>
      <w:r w:rsidR="002F5DEE">
        <w:rPr>
          <w:rFonts w:ascii="Times New Roman" w:hAnsi="Times New Roman" w:cs="Times New Roman" w:hint="eastAsia"/>
          <w:color w:val="000000" w:themeColor="text1"/>
          <w:shd w:val="clear" w:color="auto" w:fill="FFFFFF"/>
        </w:rPr>
        <w:t>4</w:t>
      </w:r>
      <w:r w:rsidR="002F5DEE">
        <w:rPr>
          <w:rFonts w:ascii="Times New Roman" w:hAnsi="Times New Roman" w:cs="Times New Roman"/>
          <w:color w:val="000000" w:themeColor="text1"/>
          <w:shd w:val="clear" w:color="auto" w:fill="FFFFFF"/>
        </w:rPr>
        <w:t>70</w:t>
      </w:r>
      <w:r w:rsidR="002F5DEE">
        <w:rPr>
          <w:rFonts w:ascii="Times New Roman" w:hAnsi="Times New Roman" w:cs="Times New Roman" w:hint="eastAsia"/>
          <w:color w:val="000000" w:themeColor="text1"/>
          <w:shd w:val="clear" w:color="auto" w:fill="FFFFFF"/>
        </w:rPr>
        <w:t>經（即南傳《相應部》</w:t>
      </w:r>
      <w:r w:rsidR="002F5DEE">
        <w:rPr>
          <w:rFonts w:ascii="Times New Roman" w:hAnsi="Times New Roman" w:cs="Times New Roman" w:hint="eastAsia"/>
          <w:color w:val="000000" w:themeColor="text1"/>
          <w:shd w:val="clear" w:color="auto" w:fill="FFFFFF"/>
        </w:rPr>
        <w:t>3</w:t>
      </w:r>
      <w:r w:rsidR="002F5DEE">
        <w:rPr>
          <w:rFonts w:ascii="Times New Roman" w:hAnsi="Times New Roman" w:cs="Times New Roman"/>
          <w:color w:val="000000" w:themeColor="text1"/>
          <w:shd w:val="clear" w:color="auto" w:fill="FFFFFF"/>
        </w:rPr>
        <w:t>6</w:t>
      </w:r>
      <w:r w:rsidR="002F5DEE">
        <w:rPr>
          <w:rFonts w:ascii="Times New Roman" w:hAnsi="Times New Roman" w:cs="Times New Roman" w:hint="eastAsia"/>
          <w:color w:val="000000" w:themeColor="text1"/>
          <w:shd w:val="clear" w:color="auto" w:fill="FFFFFF"/>
        </w:rPr>
        <w:t>經第</w:t>
      </w:r>
      <w:r w:rsidR="002F5DEE">
        <w:rPr>
          <w:rFonts w:ascii="Times New Roman" w:hAnsi="Times New Roman" w:cs="Times New Roman" w:hint="eastAsia"/>
          <w:color w:val="000000" w:themeColor="text1"/>
          <w:shd w:val="clear" w:color="auto" w:fill="FFFFFF"/>
        </w:rPr>
        <w:t>6</w:t>
      </w:r>
      <w:r w:rsidR="002F5DEE">
        <w:rPr>
          <w:rFonts w:ascii="Times New Roman" w:hAnsi="Times New Roman" w:cs="Times New Roman" w:hint="eastAsia"/>
          <w:color w:val="000000" w:themeColor="text1"/>
          <w:shd w:val="clear" w:color="auto" w:fill="FFFFFF"/>
        </w:rPr>
        <w:t>篇《箭經》</w:t>
      </w:r>
      <w:proofErr w:type="spellStart"/>
      <w:r w:rsidR="002F5DEE" w:rsidRPr="002F5DEE">
        <w:rPr>
          <w:rFonts w:ascii="Times New Roman" w:hAnsi="Times New Roman" w:cs="Times New Roman" w:hint="eastAsia"/>
          <w:i/>
          <w:iCs/>
          <w:color w:val="000000" w:themeColor="text1"/>
          <w:shd w:val="clear" w:color="auto" w:fill="FFFFFF"/>
        </w:rPr>
        <w:t>S</w:t>
      </w:r>
      <w:r w:rsidR="002F5DEE" w:rsidRPr="002F5DEE">
        <w:rPr>
          <w:rFonts w:ascii="Times New Roman" w:hAnsi="Times New Roman" w:cs="Times New Roman"/>
          <w:i/>
          <w:iCs/>
          <w:color w:val="000000" w:themeColor="text1"/>
          <w:shd w:val="clear" w:color="auto" w:fill="FFFFFF"/>
        </w:rPr>
        <w:t>alla</w:t>
      </w:r>
      <w:r w:rsidR="00A27A7D">
        <w:rPr>
          <w:rFonts w:ascii="Times New Roman" w:hAnsi="Times New Roman" w:cs="Times New Roman"/>
          <w:i/>
          <w:iCs/>
          <w:color w:val="000000" w:themeColor="text1"/>
          <w:shd w:val="clear" w:color="auto" w:fill="FFFFFF"/>
        </w:rPr>
        <w:t>s</w:t>
      </w:r>
      <w:r w:rsidR="002F5DEE" w:rsidRPr="002F5DEE">
        <w:rPr>
          <w:rFonts w:ascii="Times New Roman" w:hAnsi="Times New Roman" w:cs="Times New Roman" w:hint="eastAsia"/>
          <w:i/>
          <w:iCs/>
          <w:color w:val="000000" w:themeColor="text1"/>
          <w:shd w:val="clear" w:color="auto" w:fill="FFFFFF"/>
        </w:rPr>
        <w:t>u</w:t>
      </w:r>
      <w:r w:rsidR="002F5DEE" w:rsidRPr="002F5DEE">
        <w:rPr>
          <w:rFonts w:ascii="Times New Roman" w:hAnsi="Times New Roman" w:cs="Times New Roman"/>
          <w:i/>
          <w:iCs/>
          <w:color w:val="000000" w:themeColor="text1"/>
          <w:shd w:val="clear" w:color="auto" w:fill="FFFFFF"/>
        </w:rPr>
        <w:t>tta</w:t>
      </w:r>
      <w:proofErr w:type="spellEnd"/>
      <w:r w:rsidR="002F5DEE">
        <w:rPr>
          <w:rFonts w:ascii="Times New Roman" w:hAnsi="Times New Roman" w:cs="Times New Roman" w:hint="eastAsia"/>
          <w:color w:val="000000" w:themeColor="text1"/>
          <w:shd w:val="clear" w:color="auto" w:fill="FFFFFF"/>
        </w:rPr>
        <w:t>）</w:t>
      </w:r>
      <w:r w:rsidR="00CA1F16">
        <w:rPr>
          <w:rFonts w:ascii="Times New Roman" w:hAnsi="Times New Roman" w:cs="Times New Roman" w:hint="eastAsia"/>
          <w:color w:val="000000" w:themeColor="text1"/>
          <w:shd w:val="clear" w:color="auto" w:fill="FFFFFF"/>
        </w:rPr>
        <w:t>說一譬喻，謂若有人「身觸生苦受，大苦逼迫，乃至奪</w:t>
      </w:r>
      <w:r w:rsidR="00D33572">
        <w:rPr>
          <w:rFonts w:ascii="Times New Roman" w:hAnsi="Times New Roman" w:cs="Times New Roman" w:hint="eastAsia"/>
          <w:color w:val="000000" w:themeColor="text1"/>
          <w:shd w:val="clear" w:color="auto" w:fill="FFFFFF"/>
        </w:rPr>
        <w:t>命</w:t>
      </w:r>
      <w:r w:rsidR="00CA1F16">
        <w:rPr>
          <w:rFonts w:ascii="Times New Roman" w:hAnsi="Times New Roman" w:cs="Times New Roman" w:hint="eastAsia"/>
          <w:color w:val="000000" w:themeColor="text1"/>
          <w:shd w:val="clear" w:color="auto" w:fill="FFFFFF"/>
        </w:rPr>
        <w:t>」，是如被一毒箭所傷；然若因此而「起憂悲稱怨，啼哭號呼，心亂發狂」，則如更受第二毒箭之苦。</w:t>
      </w:r>
      <w:r w:rsidR="00622FEC">
        <w:rPr>
          <w:rFonts w:ascii="Times New Roman" w:hAnsi="Times New Roman" w:cs="Times New Roman" w:hint="eastAsia"/>
          <w:color w:val="000000" w:themeColor="text1"/>
          <w:shd w:val="clear" w:color="auto" w:fill="FFFFFF"/>
        </w:rPr>
        <w:t>經中復作申明，苦受如此，樂受亦爾</w:t>
      </w:r>
      <w:r w:rsidR="00B016EE">
        <w:rPr>
          <w:rFonts w:ascii="Times New Roman" w:hAnsi="Times New Roman" w:cs="Times New Roman" w:hint="eastAsia"/>
          <w:color w:val="000000" w:themeColor="text1"/>
          <w:shd w:val="clear" w:color="auto" w:fill="FFFFFF"/>
        </w:rPr>
        <w:t>，</w:t>
      </w:r>
      <w:r w:rsidR="00915A8F">
        <w:rPr>
          <w:rFonts w:ascii="Times New Roman" w:hAnsi="Times New Roman" w:cs="Times New Roman" w:hint="eastAsia"/>
          <w:color w:val="000000" w:themeColor="text1"/>
          <w:shd w:val="clear" w:color="auto" w:fill="FFFFFF"/>
        </w:rPr>
        <w:t>即使對欣樂喜悅的</w:t>
      </w:r>
      <w:r w:rsidR="00362636">
        <w:rPr>
          <w:rFonts w:ascii="Times New Roman" w:hAnsi="Times New Roman" w:cs="Times New Roman" w:hint="eastAsia"/>
          <w:color w:val="000000" w:themeColor="text1"/>
          <w:shd w:val="clear" w:color="auto" w:fill="FFFFFF"/>
        </w:rPr>
        <w:t>觸受，若起耽戀執着，亦當成為</w:t>
      </w:r>
      <w:r w:rsidR="00362636">
        <w:rPr>
          <w:rFonts w:ascii="Times New Roman" w:hAnsi="Times New Roman" w:cs="Times New Roman" w:hint="eastAsia"/>
          <w:color w:val="000000" w:themeColor="text1"/>
          <w:shd w:val="clear" w:color="auto" w:fill="FFFFFF"/>
        </w:rPr>
        <w:t>d</w:t>
      </w:r>
      <w:r w:rsidR="00362636">
        <w:rPr>
          <w:rFonts w:ascii="Times New Roman" w:hAnsi="Times New Roman" w:cs="Times New Roman"/>
          <w:color w:val="000000" w:themeColor="text1"/>
          <w:shd w:val="clear" w:color="auto" w:fill="FFFFFF"/>
        </w:rPr>
        <w:t>ukkha</w:t>
      </w:r>
      <w:r w:rsidR="00362636">
        <w:rPr>
          <w:rFonts w:ascii="Times New Roman" w:hAnsi="Times New Roman" w:cs="Times New Roman" w:hint="eastAsia"/>
          <w:color w:val="000000" w:themeColor="text1"/>
          <w:shd w:val="clear" w:color="auto" w:fill="FFFFFF"/>
        </w:rPr>
        <w:t>的第二毒箭。</w:t>
      </w:r>
    </w:p>
    <w:p w14:paraId="4F9CB7E5" w14:textId="4A47A13C" w:rsidR="00362636" w:rsidRDefault="00362636">
      <w:pPr>
        <w:rPr>
          <w:rFonts w:ascii="Times New Roman" w:hAnsi="Times New Roman" w:cs="Times New Roman"/>
          <w:color w:val="000000" w:themeColor="text1"/>
          <w:shd w:val="clear" w:color="auto" w:fill="FFFFFF"/>
        </w:rPr>
      </w:pPr>
    </w:p>
    <w:p w14:paraId="38CF9D31" w14:textId="384CA99C" w:rsidR="000E65B0" w:rsidRDefault="00362636">
      <w:pPr>
        <w:rPr>
          <w:rFonts w:ascii="Times New Roman" w:hAnsi="Times New Roman" w:cs="Times New Roman"/>
          <w:color w:val="000000" w:themeColor="text1"/>
          <w:shd w:val="clear" w:color="auto" w:fill="FFFFFF"/>
        </w:rPr>
      </w:pPr>
      <w:r>
        <w:rPr>
          <w:rFonts w:ascii="Times New Roman" w:hAnsi="Times New Roman" w:cs="Times New Roman" w:hint="eastAsia"/>
          <w:color w:val="000000" w:themeColor="text1"/>
          <w:shd w:val="clear" w:color="auto" w:fill="FFFFFF"/>
        </w:rPr>
        <w:t>由此觀察，佛</w:t>
      </w:r>
      <w:r w:rsidR="0002306F">
        <w:rPr>
          <w:rFonts w:ascii="Times New Roman" w:hAnsi="Times New Roman" w:cs="Times New Roman" w:hint="eastAsia"/>
          <w:color w:val="000000" w:themeColor="text1"/>
          <w:shd w:val="clear" w:color="auto" w:fill="FFFFFF"/>
        </w:rPr>
        <w:t>門</w:t>
      </w:r>
      <w:r>
        <w:rPr>
          <w:rFonts w:ascii="Times New Roman" w:hAnsi="Times New Roman" w:cs="Times New Roman" w:hint="eastAsia"/>
          <w:color w:val="000000" w:themeColor="text1"/>
          <w:shd w:val="clear" w:color="auto" w:fill="FFFFFF"/>
        </w:rPr>
        <w:t>修持的要領，不在於</w:t>
      </w:r>
      <w:r w:rsidR="004B08D3">
        <w:rPr>
          <w:rFonts w:ascii="Times New Roman" w:hAnsi="Times New Roman" w:cs="Times New Roman" w:hint="eastAsia"/>
          <w:color w:val="000000" w:themeColor="text1"/>
          <w:shd w:val="clear" w:color="auto" w:fill="FFFFFF"/>
        </w:rPr>
        <w:t>竭力</w:t>
      </w:r>
      <w:r>
        <w:rPr>
          <w:rFonts w:ascii="Times New Roman" w:hAnsi="Times New Roman" w:cs="Times New Roman" w:hint="eastAsia"/>
          <w:color w:val="000000" w:themeColor="text1"/>
          <w:shd w:val="clear" w:color="auto" w:fill="FFFFFF"/>
        </w:rPr>
        <w:t>迴避因應和合造成的第一箭，</w:t>
      </w:r>
      <w:r w:rsidR="004B08D3">
        <w:rPr>
          <w:rFonts w:ascii="Times New Roman" w:hAnsi="Times New Roman" w:cs="Times New Roman" w:hint="eastAsia"/>
          <w:color w:val="000000" w:themeColor="text1"/>
          <w:shd w:val="clear" w:color="auto" w:fill="FFFFFF"/>
        </w:rPr>
        <w:t>卻</w:t>
      </w:r>
      <w:r>
        <w:rPr>
          <w:rFonts w:ascii="Times New Roman" w:hAnsi="Times New Roman" w:cs="Times New Roman" w:hint="eastAsia"/>
          <w:color w:val="000000" w:themeColor="text1"/>
          <w:shd w:val="clear" w:color="auto" w:fill="FFFFFF"/>
        </w:rPr>
        <w:t>在於免除</w:t>
      </w:r>
      <w:r w:rsidR="00243E9B">
        <w:rPr>
          <w:rFonts w:ascii="Times New Roman" w:hAnsi="Times New Roman" w:cs="Times New Roman" w:hint="eastAsia"/>
          <w:color w:val="000000" w:themeColor="text1"/>
          <w:shd w:val="clear" w:color="auto" w:fill="FFFFFF"/>
        </w:rPr>
        <w:t>在此基礎上由內心幻起偏執而產生的第二箭。</w:t>
      </w:r>
      <w:r w:rsidR="0002306F">
        <w:rPr>
          <w:rFonts w:ascii="Times New Roman" w:hAnsi="Times New Roman" w:cs="Times New Roman" w:hint="eastAsia"/>
          <w:color w:val="000000" w:themeColor="text1"/>
          <w:shd w:val="clear" w:color="auto" w:fill="FFFFFF"/>
        </w:rPr>
        <w:t>釋迦晚年亦受背痛、足趾受傷、</w:t>
      </w:r>
      <w:r w:rsidR="000E65B0">
        <w:rPr>
          <w:rFonts w:ascii="Times New Roman" w:hAnsi="Times New Roman" w:cs="Times New Roman" w:hint="eastAsia"/>
          <w:color w:val="000000" w:themeColor="text1"/>
          <w:shd w:val="clear" w:color="auto" w:fill="FFFFFF"/>
        </w:rPr>
        <w:t>逆木刺足等身觸苦受，</w:t>
      </w:r>
      <w:r w:rsidR="004B08D3">
        <w:rPr>
          <w:rFonts w:ascii="Times New Roman" w:hAnsi="Times New Roman" w:cs="Times New Roman" w:hint="eastAsia"/>
          <w:color w:val="000000" w:themeColor="text1"/>
          <w:shd w:val="clear" w:color="auto" w:fill="FFFFFF"/>
        </w:rPr>
        <w:t>卻</w:t>
      </w:r>
      <w:r w:rsidR="003D382C">
        <w:rPr>
          <w:rFonts w:ascii="Times New Roman" w:hAnsi="Times New Roman" w:cs="Times New Roman" w:hint="eastAsia"/>
          <w:color w:val="000000" w:themeColor="text1"/>
          <w:shd w:val="clear" w:color="auto" w:fill="FFFFFF"/>
        </w:rPr>
        <w:t>未</w:t>
      </w:r>
      <w:r w:rsidR="004B08D3">
        <w:rPr>
          <w:rFonts w:ascii="Times New Roman" w:hAnsi="Times New Roman" w:cs="Times New Roman" w:hint="eastAsia"/>
          <w:color w:val="000000" w:themeColor="text1"/>
          <w:shd w:val="clear" w:color="auto" w:fill="FFFFFF"/>
        </w:rPr>
        <w:t>曾</w:t>
      </w:r>
      <w:r w:rsidR="003D382C">
        <w:rPr>
          <w:rFonts w:ascii="Times New Roman" w:hAnsi="Times New Roman" w:cs="Times New Roman" w:hint="eastAsia"/>
          <w:color w:val="000000" w:themeColor="text1"/>
          <w:shd w:val="clear" w:color="auto" w:fill="FFFFFF"/>
        </w:rPr>
        <w:t>展現甚麼神通</w:t>
      </w:r>
      <w:r w:rsidR="004B08D3">
        <w:rPr>
          <w:rFonts w:ascii="Times New Roman" w:hAnsi="Times New Roman" w:cs="Times New Roman" w:hint="eastAsia"/>
          <w:color w:val="000000" w:themeColor="text1"/>
          <w:shd w:val="clear" w:color="auto" w:fill="FFFFFF"/>
        </w:rPr>
        <w:t>以作</w:t>
      </w:r>
      <w:r w:rsidR="003D382C">
        <w:rPr>
          <w:rFonts w:ascii="Times New Roman" w:hAnsi="Times New Roman" w:cs="Times New Roman" w:hint="eastAsia"/>
          <w:color w:val="000000" w:themeColor="text1"/>
          <w:shd w:val="clear" w:color="auto" w:fill="FFFFFF"/>
        </w:rPr>
        <w:t>息災；受到</w:t>
      </w:r>
      <w:r w:rsidR="000E65B0">
        <w:rPr>
          <w:rFonts w:ascii="Times New Roman" w:hAnsi="Times New Roman" w:cs="Times New Roman" w:hint="eastAsia"/>
          <w:color w:val="000000" w:themeColor="text1"/>
          <w:shd w:val="clear" w:color="auto" w:fill="FFFFFF"/>
        </w:rPr>
        <w:t>孫陀利女與旃遮婆羅門女毀謗</w:t>
      </w:r>
      <w:r w:rsidR="003D382C">
        <w:rPr>
          <w:rFonts w:ascii="Times New Roman" w:hAnsi="Times New Roman" w:cs="Times New Roman" w:hint="eastAsia"/>
          <w:color w:val="000000" w:themeColor="text1"/>
          <w:shd w:val="clear" w:color="auto" w:fill="FFFFFF"/>
        </w:rPr>
        <w:t>時，也「不悲傷、</w:t>
      </w:r>
      <w:r w:rsidR="003D382C">
        <w:rPr>
          <w:rFonts w:ascii="Times New Roman" w:hAnsi="Times New Roman" w:cs="Times New Roman" w:hint="eastAsia"/>
          <w:color w:val="000000" w:themeColor="text1"/>
          <w:shd w:val="clear" w:color="auto" w:fill="FFFFFF"/>
        </w:rPr>
        <w:lastRenderedPageBreak/>
        <w:t>不疲累、不悲泣、不搥胸號哭、不來到迷亂」，</w:t>
      </w:r>
      <w:r w:rsidR="004B08D3">
        <w:rPr>
          <w:rFonts w:ascii="Times New Roman" w:hAnsi="Times New Roman" w:cs="Times New Roman" w:hint="eastAsia"/>
          <w:color w:val="000000" w:themeColor="text1"/>
          <w:shd w:val="clear" w:color="auto" w:fill="FFFFFF"/>
        </w:rPr>
        <w:t>而是</w:t>
      </w:r>
      <w:r w:rsidR="003D382C">
        <w:rPr>
          <w:rFonts w:ascii="Times New Roman" w:hAnsi="Times New Roman" w:cs="Times New Roman" w:hint="eastAsia"/>
          <w:color w:val="000000" w:themeColor="text1"/>
          <w:shd w:val="clear" w:color="auto" w:fill="FFFFFF"/>
        </w:rPr>
        <w:t>如實了知此覺受的「集起、滅沒、樂味、過患、出離」，那才是佛家「離苦」的意義。</w:t>
      </w:r>
    </w:p>
    <w:p w14:paraId="16769B3D" w14:textId="5754F9D7" w:rsidR="00246CD6" w:rsidRDefault="00246CD6">
      <w:pPr>
        <w:rPr>
          <w:rFonts w:ascii="Times New Roman" w:hAnsi="Times New Roman" w:cs="Times New Roman"/>
          <w:color w:val="000000" w:themeColor="text1"/>
          <w:shd w:val="clear" w:color="auto" w:fill="FFFFFF"/>
        </w:rPr>
      </w:pPr>
    </w:p>
    <w:p w14:paraId="72018FEF" w14:textId="52242405" w:rsidR="00246CD6" w:rsidRPr="004B08D3" w:rsidRDefault="00246CD6">
      <w:pPr>
        <w:rPr>
          <w:rFonts w:ascii="Times New Roman" w:eastAsia="Times New Roman" w:hAnsi="Times New Roman" w:cs="Times New Roman"/>
        </w:rPr>
      </w:pPr>
      <w:r>
        <w:rPr>
          <w:rFonts w:ascii="Times New Roman" w:hAnsi="Times New Roman" w:cs="Times New Roman" w:hint="eastAsia"/>
          <w:color w:val="000000" w:themeColor="text1"/>
          <w:shd w:val="clear" w:color="auto" w:fill="FFFFFF"/>
        </w:rPr>
        <w:t>《增支部》</w:t>
      </w:r>
      <w:r w:rsidR="004B08D3">
        <w:rPr>
          <w:rFonts w:ascii="Times New Roman" w:hAnsi="Times New Roman" w:cs="Times New Roman" w:hint="eastAsia"/>
          <w:color w:val="000000" w:themeColor="text1"/>
          <w:shd w:val="clear" w:color="auto" w:fill="FFFFFF"/>
        </w:rPr>
        <w:t>（</w:t>
      </w:r>
      <w:proofErr w:type="spellStart"/>
      <w:r w:rsidR="004B08D3" w:rsidRPr="004B08D3">
        <w:rPr>
          <w:rFonts w:ascii="Times New Roman" w:eastAsia="Times New Roman" w:hAnsi="Times New Roman" w:cs="Times New Roman"/>
          <w:i/>
          <w:iCs/>
          <w:color w:val="000000" w:themeColor="text1"/>
          <w:shd w:val="clear" w:color="auto" w:fill="FFFFFF"/>
        </w:rPr>
        <w:t>Aṅguttaranikāya</w:t>
      </w:r>
      <w:proofErr w:type="spellEnd"/>
      <w:r w:rsidR="004B08D3">
        <w:rPr>
          <w:rFonts w:ascii="Times New Roman" w:hAnsi="Times New Roman" w:cs="Times New Roman" w:hint="eastAsia"/>
          <w:color w:val="000000" w:themeColor="text1"/>
          <w:shd w:val="clear" w:color="auto" w:fill="FFFFFF"/>
        </w:rPr>
        <w:t>）</w:t>
      </w:r>
      <w:r>
        <w:rPr>
          <w:rFonts w:ascii="Times New Roman" w:hAnsi="Times New Roman" w:cs="Times New Roman" w:hint="eastAsia"/>
          <w:color w:val="000000" w:themeColor="text1"/>
          <w:shd w:val="clear" w:color="auto" w:fill="FFFFFF"/>
        </w:rPr>
        <w:t>經文云：「心極光淨，然為客隨煩惱所染。」</w:t>
      </w:r>
      <w:r w:rsidR="004B08D3">
        <w:rPr>
          <w:rFonts w:ascii="Times New Roman" w:hAnsi="Times New Roman" w:cs="Times New Roman" w:hint="eastAsia"/>
          <w:color w:val="000000" w:themeColor="text1"/>
          <w:shd w:val="clear" w:color="auto" w:fill="FFFFFF"/>
        </w:rPr>
        <w:t>上文提到</w:t>
      </w:r>
      <w:r>
        <w:rPr>
          <w:rFonts w:ascii="Times New Roman" w:hAnsi="Times New Roman" w:cs="Times New Roman" w:hint="eastAsia"/>
          <w:color w:val="000000" w:themeColor="text1"/>
          <w:shd w:val="clear" w:color="auto" w:fill="FFFFFF"/>
        </w:rPr>
        <w:t>內心之扭曲、第二箭苦等，</w:t>
      </w:r>
      <w:r w:rsidR="004B08D3">
        <w:rPr>
          <w:rFonts w:ascii="Times New Roman" w:hAnsi="Times New Roman" w:cs="Times New Roman" w:hint="eastAsia"/>
          <w:color w:val="000000" w:themeColor="text1"/>
          <w:shd w:val="clear" w:color="auto" w:fill="FFFFFF"/>
        </w:rPr>
        <w:t>悉</w:t>
      </w:r>
      <w:r>
        <w:rPr>
          <w:rFonts w:ascii="Times New Roman" w:hAnsi="Times New Roman" w:cs="Times New Roman" w:hint="eastAsia"/>
          <w:color w:val="000000" w:themeColor="text1"/>
          <w:shd w:val="clear" w:color="auto" w:fill="FFFFFF"/>
        </w:rPr>
        <w:t>為</w:t>
      </w:r>
      <w:r w:rsidR="004B08D3">
        <w:rPr>
          <w:rFonts w:ascii="Times New Roman" w:hAnsi="Times New Roman" w:cs="Times New Roman" w:hint="eastAsia"/>
          <w:color w:val="000000" w:themeColor="text1"/>
          <w:shd w:val="clear" w:color="auto" w:fill="FFFFFF"/>
        </w:rPr>
        <w:t>「</w:t>
      </w:r>
      <w:r>
        <w:rPr>
          <w:rFonts w:ascii="Times New Roman" w:hAnsi="Times New Roman" w:cs="Times New Roman" w:hint="eastAsia"/>
          <w:color w:val="000000" w:themeColor="text1"/>
          <w:shd w:val="clear" w:color="auto" w:fill="FFFFFF"/>
        </w:rPr>
        <w:t>客隨煩惱所染</w:t>
      </w:r>
      <w:r w:rsidR="004B08D3">
        <w:rPr>
          <w:rFonts w:ascii="Times New Roman" w:hAnsi="Times New Roman" w:cs="Times New Roman" w:hint="eastAsia"/>
          <w:color w:val="000000" w:themeColor="text1"/>
          <w:shd w:val="clear" w:color="auto" w:fill="FFFFFF"/>
        </w:rPr>
        <w:t>」</w:t>
      </w:r>
      <w:r>
        <w:rPr>
          <w:rFonts w:ascii="Times New Roman" w:hAnsi="Times New Roman" w:cs="Times New Roman" w:hint="eastAsia"/>
          <w:color w:val="000000" w:themeColor="text1"/>
          <w:shd w:val="clear" w:color="auto" w:fill="FFFFFF"/>
        </w:rPr>
        <w:t>而致。若能如實了知，則自見心之光淨本質，</w:t>
      </w:r>
      <w:r w:rsidR="00C13F34">
        <w:rPr>
          <w:rFonts w:ascii="Times New Roman" w:hAnsi="Times New Roman" w:cs="Times New Roman" w:hint="eastAsia"/>
          <w:color w:val="000000" w:themeColor="text1"/>
          <w:shd w:val="clear" w:color="auto" w:fill="FFFFFF"/>
        </w:rPr>
        <w:t>是即「得樂」之謂。因此，「得樂」與「離苦」同時，猶如現起光明的同時即除黑暗，非為需作取捨的兩邊。「離苦得樂」的重點，非選擇何者需捨離、何者欲取得，而在於如實而見</w:t>
      </w:r>
      <w:r w:rsidR="00B718CC">
        <w:rPr>
          <w:rFonts w:ascii="Times New Roman" w:hAnsi="Times New Roman" w:cs="Times New Roman" w:hint="eastAsia"/>
          <w:color w:val="000000" w:themeColor="text1"/>
          <w:shd w:val="clear" w:color="auto" w:fill="FFFFFF"/>
        </w:rPr>
        <w:t>自心。</w:t>
      </w:r>
    </w:p>
    <w:p w14:paraId="2F1AC14E" w14:textId="3076AC0C" w:rsidR="00B718CC" w:rsidRDefault="00B718CC">
      <w:pPr>
        <w:rPr>
          <w:rFonts w:ascii="Times New Roman" w:hAnsi="Times New Roman" w:cs="Times New Roman"/>
          <w:color w:val="000000" w:themeColor="text1"/>
          <w:shd w:val="clear" w:color="auto" w:fill="FFFFFF"/>
        </w:rPr>
      </w:pPr>
    </w:p>
    <w:p w14:paraId="53B3129D" w14:textId="7C94D84E" w:rsidR="00B718CC" w:rsidRDefault="00B718CC">
      <w:pPr>
        <w:rPr>
          <w:rFonts w:ascii="Times New Roman" w:hAnsi="Times New Roman" w:cs="Times New Roman"/>
          <w:color w:val="000000" w:themeColor="text1"/>
          <w:shd w:val="clear" w:color="auto" w:fill="FFFFFF"/>
        </w:rPr>
      </w:pPr>
      <w:r>
        <w:rPr>
          <w:rFonts w:ascii="Times New Roman" w:hAnsi="Times New Roman" w:cs="Times New Roman" w:hint="eastAsia"/>
          <w:color w:val="000000" w:themeColor="text1"/>
          <w:shd w:val="clear" w:color="auto" w:fill="FFFFFF"/>
        </w:rPr>
        <w:t>疫情期間，任何佛教儀式或誦念，都不能提供防疫金鐘罩。如實生活，</w:t>
      </w:r>
      <w:r w:rsidR="004B08D3">
        <w:rPr>
          <w:rFonts w:ascii="Times New Roman" w:hAnsi="Times New Roman" w:cs="Times New Roman" w:hint="eastAsia"/>
          <w:color w:val="000000" w:themeColor="text1"/>
          <w:shd w:val="clear" w:color="auto" w:fill="FFFFFF"/>
        </w:rPr>
        <w:t>無非</w:t>
      </w:r>
      <w:r>
        <w:rPr>
          <w:rFonts w:ascii="Times New Roman" w:hAnsi="Times New Roman" w:cs="Times New Roman" w:hint="eastAsia"/>
          <w:color w:val="000000" w:themeColor="text1"/>
          <w:shd w:val="clear" w:color="auto" w:fill="FFFFFF"/>
        </w:rPr>
        <w:t>是保持社交距離、配戴口罩、勤加洗手、接種疫苗。</w:t>
      </w:r>
      <w:r w:rsidR="00AF64F9">
        <w:rPr>
          <w:rFonts w:ascii="Times New Roman" w:hAnsi="Times New Roman" w:cs="Times New Roman" w:hint="eastAsia"/>
          <w:color w:val="000000" w:themeColor="text1"/>
          <w:shd w:val="clear" w:color="auto" w:fill="FFFFFF"/>
        </w:rPr>
        <w:t>其他檢疫或防禦措施如何影響生活，就當是第一箭好了。</w:t>
      </w:r>
    </w:p>
    <w:p w14:paraId="768CAD29" w14:textId="77777777" w:rsidR="000E65B0" w:rsidRPr="000E65B0" w:rsidRDefault="000E65B0">
      <w:pPr>
        <w:rPr>
          <w:rFonts w:asciiTheme="minorEastAsia" w:hAnsiTheme="minorEastAsia" w:cs="PingFang TC"/>
        </w:rPr>
      </w:pPr>
    </w:p>
    <w:sectPr w:rsidR="000E65B0" w:rsidRPr="000E65B0" w:rsidSect="002E00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27"/>
    <w:rsid w:val="0002306F"/>
    <w:rsid w:val="00043241"/>
    <w:rsid w:val="00090A74"/>
    <w:rsid w:val="00093D8D"/>
    <w:rsid w:val="000B6CBA"/>
    <w:rsid w:val="000E65B0"/>
    <w:rsid w:val="00193452"/>
    <w:rsid w:val="001A0446"/>
    <w:rsid w:val="001B4F8B"/>
    <w:rsid w:val="00243E9B"/>
    <w:rsid w:val="00246CD6"/>
    <w:rsid w:val="002E00BD"/>
    <w:rsid w:val="002F5DEE"/>
    <w:rsid w:val="00302902"/>
    <w:rsid w:val="00362636"/>
    <w:rsid w:val="003D382C"/>
    <w:rsid w:val="00446423"/>
    <w:rsid w:val="004B08D3"/>
    <w:rsid w:val="00622FEC"/>
    <w:rsid w:val="00655108"/>
    <w:rsid w:val="006B1C30"/>
    <w:rsid w:val="006E2F33"/>
    <w:rsid w:val="006F1C0B"/>
    <w:rsid w:val="00771635"/>
    <w:rsid w:val="007748BF"/>
    <w:rsid w:val="007A7EFB"/>
    <w:rsid w:val="00827F27"/>
    <w:rsid w:val="00876B67"/>
    <w:rsid w:val="008B60BE"/>
    <w:rsid w:val="00915A8F"/>
    <w:rsid w:val="009913FC"/>
    <w:rsid w:val="00A03DE3"/>
    <w:rsid w:val="00A1258C"/>
    <w:rsid w:val="00A24B3D"/>
    <w:rsid w:val="00A27A7D"/>
    <w:rsid w:val="00AF64F9"/>
    <w:rsid w:val="00B016EE"/>
    <w:rsid w:val="00B10563"/>
    <w:rsid w:val="00B718CC"/>
    <w:rsid w:val="00BE13E4"/>
    <w:rsid w:val="00BF6635"/>
    <w:rsid w:val="00C02DAA"/>
    <w:rsid w:val="00C13F34"/>
    <w:rsid w:val="00C6030F"/>
    <w:rsid w:val="00CA1F16"/>
    <w:rsid w:val="00CA5334"/>
    <w:rsid w:val="00D33572"/>
    <w:rsid w:val="00D97B3C"/>
    <w:rsid w:val="00EA6582"/>
    <w:rsid w:val="00EC7A6F"/>
    <w:rsid w:val="00EE0B21"/>
    <w:rsid w:val="00F77151"/>
    <w:rsid w:val="00FC7D9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9A447DF"/>
  <w15:chartTrackingRefBased/>
  <w15:docId w15:val="{B748FE6A-AE30-5748-B660-78DFE2AD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5487">
      <w:bodyDiv w:val="1"/>
      <w:marLeft w:val="0"/>
      <w:marRight w:val="0"/>
      <w:marTop w:val="0"/>
      <w:marBottom w:val="0"/>
      <w:divBdr>
        <w:top w:val="none" w:sz="0" w:space="0" w:color="auto"/>
        <w:left w:val="none" w:sz="0" w:space="0" w:color="auto"/>
        <w:bottom w:val="none" w:sz="0" w:space="0" w:color="auto"/>
        <w:right w:val="none" w:sz="0" w:space="0" w:color="auto"/>
      </w:divBdr>
    </w:div>
    <w:div w:id="489905090">
      <w:bodyDiv w:val="1"/>
      <w:marLeft w:val="0"/>
      <w:marRight w:val="0"/>
      <w:marTop w:val="0"/>
      <w:marBottom w:val="0"/>
      <w:divBdr>
        <w:top w:val="none" w:sz="0" w:space="0" w:color="auto"/>
        <w:left w:val="none" w:sz="0" w:space="0" w:color="auto"/>
        <w:bottom w:val="none" w:sz="0" w:space="0" w:color="auto"/>
        <w:right w:val="none" w:sz="0" w:space="0" w:color="auto"/>
      </w:divBdr>
    </w:div>
    <w:div w:id="1101756942">
      <w:bodyDiv w:val="1"/>
      <w:marLeft w:val="0"/>
      <w:marRight w:val="0"/>
      <w:marTop w:val="0"/>
      <w:marBottom w:val="0"/>
      <w:divBdr>
        <w:top w:val="none" w:sz="0" w:space="0" w:color="auto"/>
        <w:left w:val="none" w:sz="0" w:space="0" w:color="auto"/>
        <w:bottom w:val="none" w:sz="0" w:space="0" w:color="auto"/>
        <w:right w:val="none" w:sz="0" w:space="0" w:color="auto"/>
      </w:divBdr>
    </w:div>
    <w:div w:id="11749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Shiu</dc:creator>
  <cp:keywords/>
  <dc:description/>
  <cp:lastModifiedBy>Henry Shiu</cp:lastModifiedBy>
  <cp:revision>8</cp:revision>
  <dcterms:created xsi:type="dcterms:W3CDTF">2022-01-12T21:28:00Z</dcterms:created>
  <dcterms:modified xsi:type="dcterms:W3CDTF">2022-01-15T18:54:00Z</dcterms:modified>
</cp:coreProperties>
</file>